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F31A"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bookmarkStart w:id="0" w:name="_GoBack"/>
      <w:r w:rsidRPr="003D0C8F">
        <w:rPr>
          <w:rFonts w:ascii="New" w:eastAsia="Times New Roman" w:hAnsi="New" w:cs="Times New Roman"/>
          <w:color w:val="000000"/>
        </w:rPr>
        <w:t>January 19, 2020</w:t>
      </w:r>
    </w:p>
    <w:p w14:paraId="02391AD2" w14:textId="77B37B7C"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sz w:val="18"/>
          <w:szCs w:val="18"/>
        </w:rPr>
        <w:t>Sundays 9:00 am                                                                     WKYT     Channel 27-2</w:t>
      </w:r>
    </w:p>
    <w:p w14:paraId="63C68CC1" w14:textId="3B954B11"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i/>
          <w:iCs/>
          <w:color w:val="000000"/>
          <w:sz w:val="18"/>
          <w:szCs w:val="18"/>
        </w:rPr>
        <w:t>It is requested that all children under the age of five stay in our nursery</w:t>
      </w:r>
    </w:p>
    <w:p w14:paraId="5312B73C"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proofErr w:type="gramStart"/>
      <w:r w:rsidRPr="003D0C8F">
        <w:rPr>
          <w:rFonts w:ascii="New" w:eastAsia="Times New Roman" w:hAnsi="New" w:cs="Times New Roman"/>
          <w:b/>
          <w:bCs/>
          <w:i/>
          <w:iCs/>
          <w:color w:val="000000"/>
          <w:sz w:val="18"/>
          <w:szCs w:val="18"/>
        </w:rPr>
        <w:t>so</w:t>
      </w:r>
      <w:proofErr w:type="gramEnd"/>
      <w:r w:rsidRPr="003D0C8F">
        <w:rPr>
          <w:rFonts w:ascii="New" w:eastAsia="Times New Roman" w:hAnsi="New" w:cs="Times New Roman"/>
          <w:b/>
          <w:bCs/>
          <w:i/>
          <w:iCs/>
          <w:color w:val="000000"/>
          <w:sz w:val="18"/>
          <w:szCs w:val="18"/>
        </w:rPr>
        <w:t xml:space="preserve"> there will be no distractions during the preaching of the Gospel.</w:t>
      </w:r>
    </w:p>
    <w:p w14:paraId="100C5197" w14:textId="696DB14D"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43A2CAB3"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HYMN</w:t>
      </w:r>
    </w:p>
    <w:p w14:paraId="5746FB62"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 xml:space="preserve">I bless the Christ of </w:t>
      </w:r>
      <w:proofErr w:type="gramStart"/>
      <w:r w:rsidRPr="003D0C8F">
        <w:rPr>
          <w:rFonts w:ascii="New" w:eastAsia="Times New Roman" w:hAnsi="New" w:cs="Times New Roman"/>
          <w:color w:val="000000"/>
        </w:rPr>
        <w:t>God,</w:t>
      </w:r>
      <w:proofErr w:type="gramEnd"/>
      <w:r w:rsidRPr="003D0C8F">
        <w:rPr>
          <w:rFonts w:ascii="New" w:eastAsia="Times New Roman" w:hAnsi="New" w:cs="Times New Roman"/>
          <w:color w:val="000000"/>
        </w:rPr>
        <w:t xml:space="preserve"> I rest on love Divine</w:t>
      </w:r>
    </w:p>
    <w:p w14:paraId="5926CDF2"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 xml:space="preserve">And with unfaltering lip and heart, I call the </w:t>
      </w:r>
      <w:proofErr w:type="spellStart"/>
      <w:r w:rsidRPr="003D0C8F">
        <w:rPr>
          <w:rFonts w:ascii="New" w:eastAsia="Times New Roman" w:hAnsi="New" w:cs="Times New Roman"/>
          <w:color w:val="000000"/>
        </w:rPr>
        <w:t>Saviour</w:t>
      </w:r>
      <w:proofErr w:type="spellEnd"/>
      <w:r w:rsidRPr="003D0C8F">
        <w:rPr>
          <w:rFonts w:ascii="New" w:eastAsia="Times New Roman" w:hAnsi="New" w:cs="Times New Roman"/>
          <w:color w:val="000000"/>
        </w:rPr>
        <w:t xml:space="preserve"> mine</w:t>
      </w:r>
    </w:p>
    <w:p w14:paraId="40B7939B"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His cross dispels each doubt, I bury in His tomb</w:t>
      </w:r>
    </w:p>
    <w:p w14:paraId="5DA68137"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Each thought of unbelief and fear, each lingering shade of gloom.</w:t>
      </w:r>
    </w:p>
    <w:p w14:paraId="57B80800" w14:textId="3037C6EB"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4A17CCDA"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 xml:space="preserve">I praise the God of </w:t>
      </w:r>
      <w:proofErr w:type="gramStart"/>
      <w:r w:rsidRPr="003D0C8F">
        <w:rPr>
          <w:rFonts w:ascii="New" w:eastAsia="Times New Roman" w:hAnsi="New" w:cs="Times New Roman"/>
          <w:color w:val="000000"/>
        </w:rPr>
        <w:t>peace,</w:t>
      </w:r>
      <w:proofErr w:type="gramEnd"/>
      <w:r w:rsidRPr="003D0C8F">
        <w:rPr>
          <w:rFonts w:ascii="New" w:eastAsia="Times New Roman" w:hAnsi="New" w:cs="Times New Roman"/>
          <w:color w:val="000000"/>
        </w:rPr>
        <w:t xml:space="preserve"> I trust His truth and might</w:t>
      </w:r>
    </w:p>
    <w:p w14:paraId="0E1AB3C5"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 xml:space="preserve">He </w:t>
      </w:r>
      <w:proofErr w:type="gramStart"/>
      <w:r w:rsidRPr="003D0C8F">
        <w:rPr>
          <w:rFonts w:ascii="New" w:eastAsia="Times New Roman" w:hAnsi="New" w:cs="Times New Roman"/>
          <w:color w:val="000000"/>
        </w:rPr>
        <w:t>call</w:t>
      </w:r>
      <w:proofErr w:type="gramEnd"/>
      <w:r w:rsidRPr="003D0C8F">
        <w:rPr>
          <w:rFonts w:ascii="New" w:eastAsia="Times New Roman" w:hAnsi="New" w:cs="Times New Roman"/>
          <w:color w:val="000000"/>
        </w:rPr>
        <w:t xml:space="preserve"> me His, I call Him mine, My God, my Joy, my Light</w:t>
      </w:r>
    </w:p>
    <w:p w14:paraId="316F479C"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In Him is only good, in me is only ill</w:t>
      </w:r>
    </w:p>
    <w:p w14:paraId="151B0A9C"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My ill but draws His goodness forth, and me He loveth still.</w:t>
      </w:r>
    </w:p>
    <w:p w14:paraId="4972BB78" w14:textId="66D6E715"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518EB84B"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proofErr w:type="spellStart"/>
      <w:r w:rsidRPr="003D0C8F">
        <w:rPr>
          <w:rFonts w:ascii="New" w:eastAsia="Times New Roman" w:hAnsi="New" w:cs="Times New Roman"/>
          <w:color w:val="000000"/>
        </w:rPr>
        <w:t>‘Tis</w:t>
      </w:r>
      <w:proofErr w:type="spellEnd"/>
      <w:r w:rsidRPr="003D0C8F">
        <w:rPr>
          <w:rFonts w:ascii="New" w:eastAsia="Times New Roman" w:hAnsi="New" w:cs="Times New Roman"/>
          <w:color w:val="000000"/>
        </w:rPr>
        <w:t xml:space="preserve"> He Who </w:t>
      </w:r>
      <w:proofErr w:type="spellStart"/>
      <w:r w:rsidRPr="003D0C8F">
        <w:rPr>
          <w:rFonts w:ascii="New" w:eastAsia="Times New Roman" w:hAnsi="New" w:cs="Times New Roman"/>
          <w:color w:val="000000"/>
        </w:rPr>
        <w:t>saveth</w:t>
      </w:r>
      <w:proofErr w:type="spellEnd"/>
      <w:r w:rsidRPr="003D0C8F">
        <w:rPr>
          <w:rFonts w:ascii="New" w:eastAsia="Times New Roman" w:hAnsi="New" w:cs="Times New Roman"/>
          <w:color w:val="000000"/>
        </w:rPr>
        <w:t xml:space="preserve"> me, and freely pardon gives</w:t>
      </w:r>
    </w:p>
    <w:p w14:paraId="6B40FCF2"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I love because He loveth me, I live because He lives</w:t>
      </w:r>
    </w:p>
    <w:p w14:paraId="3734B8BD"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My life with Him is hid, my death has passed away</w:t>
      </w:r>
    </w:p>
    <w:p w14:paraId="7CA008FE"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My clouds have melted into light, my midnight into day.</w:t>
      </w:r>
    </w:p>
    <w:p w14:paraId="2285EC6A" w14:textId="5D6BF5EE"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06CB66F8"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sz w:val="18"/>
          <w:szCs w:val="18"/>
        </w:rPr>
        <w:t>(Tune: “This is My Father’s World” p. 39)</w:t>
      </w:r>
    </w:p>
    <w:p w14:paraId="4439DE02" w14:textId="11C69B7B"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7B06C91E"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t>
      </w:r>
    </w:p>
    <w:p w14:paraId="4E5E6E4C" w14:textId="0B47865E"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17BA30C1" w14:textId="11E5BA20"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I am preaching in Apopka, Florida this weekend at the Grace Gospel Church Bible Conference.  Aaron Greenleaf will preach this morning and Frank Tate, Pastor of the Hurricane Road Grace Church in Ashland, KY will bring the message tonight.</w:t>
      </w:r>
    </w:p>
    <w:p w14:paraId="5CED191A" w14:textId="352222C9"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0EE8F51B" w14:textId="799D4598"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1A0FCD8D" w14:textId="2183CA7D"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6B4D4B4C"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We will have a Bible Conference May 1-3.   </w:t>
      </w:r>
      <w:r w:rsidRPr="003D0C8F">
        <w:rPr>
          <w:rFonts w:ascii="New" w:eastAsia="Times New Roman" w:hAnsi="New" w:cs="Times New Roman"/>
          <w:color w:val="000000"/>
          <w:sz w:val="18"/>
          <w:szCs w:val="18"/>
        </w:rPr>
        <w:t>(Please note the change of date)</w:t>
      </w:r>
    </w:p>
    <w:p w14:paraId="0F4EA1D7" w14:textId="57FBD109"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56A37910" w14:textId="728F25E0"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58685159"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Birthdays</w:t>
      </w:r>
    </w:p>
    <w:p w14:paraId="3505AACF" w14:textId="78ACF9E2"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19</w:t>
      </w:r>
      <w:r w:rsidRPr="003D0C8F">
        <w:rPr>
          <w:rFonts w:ascii="New" w:eastAsia="Times New Roman" w:hAnsi="New" w:cs="Times New Roman"/>
          <w:color w:val="000000"/>
          <w:vertAlign w:val="superscript"/>
        </w:rPr>
        <w:t>th</w:t>
      </w:r>
      <w:r w:rsidRPr="003D0C8F">
        <w:rPr>
          <w:rFonts w:ascii="New" w:eastAsia="Times New Roman" w:hAnsi="New" w:cs="Times New Roman"/>
          <w:color w:val="000000"/>
        </w:rPr>
        <w:t>– Amanda DuFour</w:t>
      </w:r>
    </w:p>
    <w:p w14:paraId="35769B1F" w14:textId="1EFB4884"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2229B886" w14:textId="2919BBB5"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3598B25D" w14:textId="34327092"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i/>
          <w:iCs/>
          <w:color w:val="000000"/>
        </w:rPr>
        <w:t xml:space="preserve">“The fear of the Lord is the instruction of wisdom: and before </w:t>
      </w:r>
      <w:proofErr w:type="spellStart"/>
      <w:r w:rsidRPr="003D0C8F">
        <w:rPr>
          <w:rFonts w:ascii="New" w:eastAsia="Times New Roman" w:hAnsi="New" w:cs="Times New Roman"/>
          <w:i/>
          <w:iCs/>
          <w:color w:val="000000"/>
        </w:rPr>
        <w:t>honour</w:t>
      </w:r>
      <w:proofErr w:type="spellEnd"/>
      <w:r w:rsidRPr="003D0C8F">
        <w:rPr>
          <w:rFonts w:ascii="New" w:eastAsia="Times New Roman" w:hAnsi="New" w:cs="Times New Roman"/>
          <w:i/>
          <w:iCs/>
          <w:color w:val="000000"/>
        </w:rPr>
        <w:t xml:space="preserve"> is humility.”   - Proverbs 15:33</w:t>
      </w:r>
    </w:p>
    <w:p w14:paraId="3DFF70C7" w14:textId="2ECE18D1"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0B9657B7" w14:textId="339ADE72"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21AFBDA8" w14:textId="1242BAC0" w:rsidR="003D0C8F" w:rsidRDefault="003D0C8F" w:rsidP="003D0C8F">
      <w:pPr>
        <w:spacing w:after="0" w:line="240" w:lineRule="auto"/>
        <w:jc w:val="center"/>
        <w:rPr>
          <w:rFonts w:ascii="New" w:eastAsia="Times New Roman" w:hAnsi="New" w:cs="Times New Roman"/>
          <w:color w:val="000000"/>
        </w:rPr>
      </w:pPr>
      <w:r w:rsidRPr="003D0C8F">
        <w:rPr>
          <w:rFonts w:ascii="New" w:eastAsia="Times New Roman" w:hAnsi="New" w:cs="Times New Roman"/>
          <w:color w:val="000000"/>
        </w:rPr>
        <w:t xml:space="preserve">If someone said they had seen someone you know, and you asked them to describe that person, and the person they described bore no resemblance to the person you knew, what would you conclude?  You would conclude that they had not seen the person that you know!  When I hear a man speak of a Christ who is not </w:t>
      </w:r>
      <w:proofErr w:type="gramStart"/>
      <w:r w:rsidRPr="003D0C8F">
        <w:rPr>
          <w:rFonts w:ascii="New" w:eastAsia="Times New Roman" w:hAnsi="New" w:cs="Times New Roman"/>
          <w:color w:val="000000"/>
        </w:rPr>
        <w:t>absolutely sovereign</w:t>
      </w:r>
      <w:proofErr w:type="gramEnd"/>
      <w:r w:rsidRPr="003D0C8F">
        <w:rPr>
          <w:rFonts w:ascii="New" w:eastAsia="Times New Roman" w:hAnsi="New" w:cs="Times New Roman"/>
          <w:color w:val="000000"/>
        </w:rPr>
        <w:t xml:space="preserve">, and his atonement is not definite, successful, and complete, I know it is because he has never seen or known the Lord Jesus Christ. If he had, he </w:t>
      </w:r>
      <w:r w:rsidRPr="003D0C8F">
        <w:rPr>
          <w:rFonts w:ascii="New" w:eastAsia="Times New Roman" w:hAnsi="New" w:cs="Times New Roman"/>
          <w:color w:val="000000"/>
        </w:rPr>
        <w:lastRenderedPageBreak/>
        <w:t>would describe His Person and Word accurately, with love and thankfulness!  You cannot describe one you have never seen or known.</w:t>
      </w:r>
    </w:p>
    <w:p w14:paraId="25030E60"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6E0B9604"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t>
      </w:r>
    </w:p>
    <w:p w14:paraId="4D871C4D" w14:textId="5A869008"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535591C2" w14:textId="61E03319"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When I look to Christ alone, I have assurance. When I look for faith, or evidence of faith, I have no assurance. Faith is only in operation as it looks to Christ </w:t>
      </w:r>
      <w:r w:rsidRPr="003D0C8F">
        <w:rPr>
          <w:rFonts w:ascii="New" w:eastAsia="Times New Roman" w:hAnsi="New" w:cs="Times New Roman"/>
          <w:b/>
          <w:bCs/>
          <w:color w:val="000000"/>
        </w:rPr>
        <w:t>alone</w:t>
      </w:r>
      <w:r w:rsidRPr="003D0C8F">
        <w:rPr>
          <w:rFonts w:ascii="New" w:eastAsia="Times New Roman" w:hAnsi="New" w:cs="Times New Roman"/>
          <w:color w:val="000000"/>
        </w:rPr>
        <w:t xml:space="preserve">.  If I look to </w:t>
      </w:r>
      <w:proofErr w:type="gramStart"/>
      <w:r w:rsidRPr="003D0C8F">
        <w:rPr>
          <w:rFonts w:ascii="New" w:eastAsia="Times New Roman" w:hAnsi="New" w:cs="Times New Roman"/>
          <w:color w:val="000000"/>
        </w:rPr>
        <w:t>a past experience</w:t>
      </w:r>
      <w:proofErr w:type="gramEnd"/>
      <w:r w:rsidRPr="003D0C8F">
        <w:rPr>
          <w:rFonts w:ascii="New" w:eastAsia="Times New Roman" w:hAnsi="New" w:cs="Times New Roman"/>
          <w:color w:val="000000"/>
        </w:rPr>
        <w:t xml:space="preserve"> or a time when I first believed I am looking to an event rather than Christ alone.  If I am assuring myself that tomorrow I will believe, that is nothing more than an act of presumption.  Look to Christ alone now!  Nothing more, nothing less, and nothing else.</w:t>
      </w:r>
    </w:p>
    <w:p w14:paraId="14C5ACE0" w14:textId="71153B7E"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7E85C857"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t>
      </w:r>
    </w:p>
    <w:p w14:paraId="6D63AFEF" w14:textId="569842D0"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 xml:space="preserve">Although I am a sinner, yet I despair not; for Christ, who is my Redeemer and my righteousness, </w:t>
      </w:r>
      <w:proofErr w:type="spellStart"/>
      <w:r w:rsidRPr="003D0C8F">
        <w:rPr>
          <w:rFonts w:ascii="New" w:eastAsia="Times New Roman" w:hAnsi="New" w:cs="Times New Roman"/>
          <w:color w:val="000000"/>
        </w:rPr>
        <w:t>liveth</w:t>
      </w:r>
      <w:proofErr w:type="spellEnd"/>
      <w:r w:rsidRPr="003D0C8F">
        <w:rPr>
          <w:rFonts w:ascii="New" w:eastAsia="Times New Roman" w:hAnsi="New" w:cs="Times New Roman"/>
          <w:color w:val="000000"/>
        </w:rPr>
        <w:t>.  In Him I have no sin, no fear, no sting of conscience, and no fear of judgment; for in Him there is no condemnation.  I am indeed a sinner as touching this present life; but I have a righteousness of God which is above this life, who is Christ my Lord. In Him I rejoice!                                                         </w:t>
      </w:r>
      <w:r w:rsidRPr="003D0C8F">
        <w:rPr>
          <w:rFonts w:ascii="New" w:eastAsia="Times New Roman" w:hAnsi="New" w:cs="Times New Roman"/>
          <w:i/>
          <w:iCs/>
          <w:color w:val="000000"/>
        </w:rPr>
        <w:t> - Martin Luther 1483-1546</w:t>
      </w:r>
    </w:p>
    <w:p w14:paraId="24614742"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t>
      </w:r>
    </w:p>
    <w:p w14:paraId="42F763F3" w14:textId="2A481116"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27C24B3A" w14:textId="29C44592"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Now then, there is but one thing with which Almighty God is satisfied – entirely satisfied – and that is THE PERSON AND WORK OF HIS SON!  It is with Christ that we must be satisfied, not with ourselves, nor anything about us!  When we cease from ALL our labors, and ALL our righteousness, and ENTER INTO HIS REST, pardon and peace will come without delay.                                                                     </w:t>
      </w:r>
      <w:r w:rsidRPr="003D0C8F">
        <w:rPr>
          <w:rFonts w:ascii="New" w:eastAsia="Times New Roman" w:hAnsi="New" w:cs="Times New Roman"/>
          <w:i/>
          <w:iCs/>
          <w:color w:val="000000"/>
        </w:rPr>
        <w:t>- Horatius Bonar</w:t>
      </w:r>
    </w:p>
    <w:p w14:paraId="63CCC3C3"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t>
      </w:r>
    </w:p>
    <w:p w14:paraId="417F0BEC" w14:textId="69ADBDF0"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41F92EC8" w14:textId="0184CDE0"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The revelation of God in His Son was so complete that the apostles, in the books of the New Testament, do not tell us anything new.  They simply confirmed and interpreted that which Christ has taught.  They set forth that salvation, </w:t>
      </w:r>
      <w:r w:rsidRPr="003D0C8F">
        <w:rPr>
          <w:rFonts w:ascii="New" w:eastAsia="Times New Roman" w:hAnsi="New" w:cs="Times New Roman"/>
          <w:i/>
          <w:iCs/>
          <w:color w:val="000000"/>
        </w:rPr>
        <w:t xml:space="preserve">“Which at the first began to be spoken by the </w:t>
      </w:r>
      <w:proofErr w:type="gramStart"/>
      <w:r w:rsidRPr="003D0C8F">
        <w:rPr>
          <w:rFonts w:ascii="New" w:eastAsia="Times New Roman" w:hAnsi="New" w:cs="Times New Roman"/>
          <w:i/>
          <w:iCs/>
          <w:color w:val="000000"/>
        </w:rPr>
        <w:t>Lord, and</w:t>
      </w:r>
      <w:proofErr w:type="gramEnd"/>
      <w:r w:rsidRPr="003D0C8F">
        <w:rPr>
          <w:rFonts w:ascii="New" w:eastAsia="Times New Roman" w:hAnsi="New" w:cs="Times New Roman"/>
          <w:i/>
          <w:iCs/>
          <w:color w:val="000000"/>
        </w:rPr>
        <w:t xml:space="preserve"> was confirmed unto us by them that heard Him” (Heb. 2:3).     – Don Fortner</w:t>
      </w:r>
    </w:p>
    <w:p w14:paraId="0F848487" w14:textId="5EDAB947"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69DCE8A9" w14:textId="0802CDC3"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5AD68F62"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i/>
          <w:iCs/>
          <w:color w:val="000000"/>
        </w:rPr>
        <w:t>“The purpose of God according to election”</w:t>
      </w:r>
    </w:p>
    <w:p w14:paraId="74478355" w14:textId="77777777"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i/>
          <w:iCs/>
          <w:color w:val="000000"/>
        </w:rPr>
        <w:t>Romans 9:11</w:t>
      </w:r>
    </w:p>
    <w:p w14:paraId="768640D2" w14:textId="6E9C5F2B"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Here are six things which the Word of God teaches about divine election. If you search the Scriptures, you will find that these six things are true.</w:t>
      </w:r>
    </w:p>
    <w:p w14:paraId="1771BCB1" w14:textId="7FFBF0B3"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color w:val="000000"/>
        </w:rPr>
        <w:t>1.God’s election of His people is SOVEREIGN and ETERNAL </w:t>
      </w:r>
      <w:r w:rsidRPr="003D0C8F">
        <w:rPr>
          <w:rFonts w:ascii="New" w:eastAsia="Times New Roman" w:hAnsi="New" w:cs="Times New Roman"/>
          <w:b/>
          <w:bCs/>
          <w:i/>
          <w:iCs/>
          <w:color w:val="000000"/>
        </w:rPr>
        <w:t>(Romans 9:11-23).</w:t>
      </w:r>
      <w:r w:rsidRPr="003D0C8F">
        <w:rPr>
          <w:rFonts w:ascii="New" w:eastAsia="Times New Roman" w:hAnsi="New" w:cs="Times New Roman"/>
          <w:i/>
          <w:iCs/>
          <w:color w:val="000000"/>
        </w:rPr>
        <w:t>  </w:t>
      </w:r>
      <w:r w:rsidRPr="003D0C8F">
        <w:rPr>
          <w:rFonts w:ascii="New" w:eastAsia="Times New Roman" w:hAnsi="New" w:cs="Times New Roman"/>
          <w:color w:val="000000"/>
        </w:rPr>
        <w:t>God chooses whom He will, and none can call Him into account.  Is it not right for God to do with His own what He will?  Election is God’s sovereign, eternal purpose to save a specific people.</w:t>
      </w:r>
    </w:p>
    <w:p w14:paraId="01608448" w14:textId="7F4DFB6F"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color w:val="000000"/>
        </w:rPr>
        <w:t>2. Divine election is an act of GOD’S FREE GRACE </w:t>
      </w:r>
      <w:r w:rsidRPr="003D0C8F">
        <w:rPr>
          <w:rFonts w:ascii="New" w:eastAsia="Times New Roman" w:hAnsi="New" w:cs="Times New Roman"/>
          <w:b/>
          <w:bCs/>
          <w:i/>
          <w:iCs/>
          <w:color w:val="000000"/>
        </w:rPr>
        <w:t>(Romans 9:16)</w:t>
      </w:r>
      <w:r w:rsidRPr="003D0C8F">
        <w:rPr>
          <w:rFonts w:ascii="New" w:eastAsia="Times New Roman" w:hAnsi="New" w:cs="Times New Roman"/>
          <w:b/>
          <w:bCs/>
          <w:color w:val="000000"/>
        </w:rPr>
        <w:t>.</w:t>
      </w:r>
      <w:r w:rsidRPr="003D0C8F">
        <w:rPr>
          <w:rFonts w:ascii="New" w:eastAsia="Times New Roman" w:hAnsi="New" w:cs="Times New Roman"/>
          <w:color w:val="000000"/>
        </w:rPr>
        <w:t>  I know that God did not choose us arbitrarily.  He had some wise and holy reason for doing so.  But I know also that the reason does not lie in us.  God chose us not because we were either good or evil, but simply because He would. </w:t>
      </w:r>
      <w:r w:rsidRPr="003D0C8F">
        <w:rPr>
          <w:rFonts w:ascii="New" w:eastAsia="Times New Roman" w:hAnsi="New" w:cs="Times New Roman"/>
          <w:i/>
          <w:iCs/>
          <w:color w:val="000000"/>
        </w:rPr>
        <w:t> “Even so Father: for so it seemed good in Thy sight” (Matthew 11:26)</w:t>
      </w:r>
      <w:r w:rsidRPr="003D0C8F">
        <w:rPr>
          <w:rFonts w:ascii="New" w:eastAsia="Times New Roman" w:hAnsi="New" w:cs="Times New Roman"/>
          <w:color w:val="000000"/>
        </w:rPr>
        <w:t>.  We can say no more.</w:t>
      </w:r>
    </w:p>
    <w:p w14:paraId="6EBF778C" w14:textId="6DB3CDA1"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color w:val="000000"/>
        </w:rPr>
        <w:t>3. God’s purpose of election is also IRREVERSIBLE </w:t>
      </w:r>
      <w:r w:rsidRPr="003D0C8F">
        <w:rPr>
          <w:rFonts w:ascii="New" w:eastAsia="Times New Roman" w:hAnsi="New" w:cs="Times New Roman"/>
          <w:b/>
          <w:bCs/>
          <w:i/>
          <w:iCs/>
          <w:color w:val="000000"/>
        </w:rPr>
        <w:t>(Isaiah 46:9-11)</w:t>
      </w:r>
      <w:r w:rsidRPr="003D0C8F">
        <w:rPr>
          <w:rFonts w:ascii="New" w:eastAsia="Times New Roman" w:hAnsi="New" w:cs="Times New Roman"/>
          <w:b/>
          <w:bCs/>
          <w:color w:val="000000"/>
        </w:rPr>
        <w:t>.  </w:t>
      </w:r>
      <w:r w:rsidRPr="003D0C8F">
        <w:rPr>
          <w:rFonts w:ascii="New" w:eastAsia="Times New Roman" w:hAnsi="New" w:cs="Times New Roman"/>
          <w:b/>
          <w:bCs/>
          <w:i/>
          <w:iCs/>
          <w:color w:val="000000"/>
        </w:rPr>
        <w:t>“The gifts and calling of God are without repentance” (Romans 11:29)</w:t>
      </w:r>
      <w:r w:rsidRPr="003D0C8F">
        <w:rPr>
          <w:rFonts w:ascii="New" w:eastAsia="Times New Roman" w:hAnsi="New" w:cs="Times New Roman"/>
          <w:b/>
          <w:bCs/>
          <w:color w:val="000000"/>
        </w:rPr>
        <w:t>.</w:t>
      </w:r>
      <w:r w:rsidRPr="003D0C8F">
        <w:rPr>
          <w:rFonts w:ascii="New" w:eastAsia="Times New Roman" w:hAnsi="New" w:cs="Times New Roman"/>
          <w:color w:val="000000"/>
        </w:rPr>
        <w:t>  Election is God’s unchangeable purpose of love.  Having chosen His people, He will never go back on His word that is gone out of His mouth.  The purpose of God in election is immutable.  He is of one mind and who can turn Him?</w:t>
      </w:r>
    </w:p>
    <w:p w14:paraId="425A3B4F" w14:textId="4A231880"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color w:val="000000"/>
        </w:rPr>
        <w:lastRenderedPageBreak/>
        <w:t>4. Divine election is EFFECTUAL </w:t>
      </w:r>
      <w:r w:rsidRPr="003D0C8F">
        <w:rPr>
          <w:rFonts w:ascii="New" w:eastAsia="Times New Roman" w:hAnsi="New" w:cs="Times New Roman"/>
          <w:b/>
          <w:bCs/>
          <w:i/>
          <w:iCs/>
          <w:color w:val="000000"/>
        </w:rPr>
        <w:t>(Romans 8:29-30)</w:t>
      </w:r>
      <w:r w:rsidRPr="003D0C8F">
        <w:rPr>
          <w:rFonts w:ascii="New" w:eastAsia="Times New Roman" w:hAnsi="New" w:cs="Times New Roman"/>
          <w:b/>
          <w:bCs/>
          <w:color w:val="000000"/>
        </w:rPr>
        <w:t>.</w:t>
      </w:r>
      <w:r w:rsidRPr="003D0C8F">
        <w:rPr>
          <w:rFonts w:ascii="New" w:eastAsia="Times New Roman" w:hAnsi="New" w:cs="Times New Roman"/>
          <w:color w:val="000000"/>
        </w:rPr>
        <w:t xml:space="preserve">  Every soul chosen by God in eternity was redeemed by Christ at Calvary and will be regenerated by the Holy Spirit at God’s appointed time. In due time all of God’s elect will believe on Christ and be brought to eternal glory.  Not one of the </w:t>
      </w:r>
      <w:proofErr w:type="gramStart"/>
      <w:r w:rsidRPr="003D0C8F">
        <w:rPr>
          <w:rFonts w:ascii="New" w:eastAsia="Times New Roman" w:hAnsi="New" w:cs="Times New Roman"/>
          <w:color w:val="000000"/>
        </w:rPr>
        <w:t>elect</w:t>
      </w:r>
      <w:proofErr w:type="gramEnd"/>
      <w:r w:rsidRPr="003D0C8F">
        <w:rPr>
          <w:rFonts w:ascii="New" w:eastAsia="Times New Roman" w:hAnsi="New" w:cs="Times New Roman"/>
          <w:color w:val="000000"/>
        </w:rPr>
        <w:t xml:space="preserve"> will perish.</w:t>
      </w:r>
    </w:p>
    <w:p w14:paraId="1AA2180C" w14:textId="3F6FCA74"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color w:val="000000"/>
        </w:rPr>
        <w:t>5. God’s purpose of grace in election is PERSONAL </w:t>
      </w:r>
      <w:r w:rsidRPr="003D0C8F">
        <w:rPr>
          <w:rFonts w:ascii="New" w:eastAsia="Times New Roman" w:hAnsi="New" w:cs="Times New Roman"/>
          <w:b/>
          <w:bCs/>
          <w:i/>
          <w:iCs/>
          <w:color w:val="000000"/>
        </w:rPr>
        <w:t>(Jeremiah 1:5; Jeremiah 31:3)</w:t>
      </w:r>
      <w:r w:rsidRPr="003D0C8F">
        <w:rPr>
          <w:rFonts w:ascii="New" w:eastAsia="Times New Roman" w:hAnsi="New" w:cs="Times New Roman"/>
          <w:b/>
          <w:bCs/>
          <w:color w:val="000000"/>
        </w:rPr>
        <w:t>. </w:t>
      </w:r>
      <w:r w:rsidRPr="003D0C8F">
        <w:rPr>
          <w:rFonts w:ascii="New" w:eastAsia="Times New Roman" w:hAnsi="New" w:cs="Times New Roman"/>
          <w:color w:val="000000"/>
        </w:rPr>
        <w:t> God calls His own children by name.  He chose us, not as an indiscernible mass, but individually and personally.  Yet He chose all His elect at once.</w:t>
      </w:r>
    </w:p>
    <w:p w14:paraId="57814FBC" w14:textId="009DA36D"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b/>
          <w:bCs/>
          <w:color w:val="000000"/>
        </w:rPr>
        <w:t>6. God’s eternal purpose of election is IN CHRIST </w:t>
      </w:r>
      <w:r w:rsidRPr="003D0C8F">
        <w:rPr>
          <w:rFonts w:ascii="New" w:eastAsia="Times New Roman" w:hAnsi="New" w:cs="Times New Roman"/>
          <w:b/>
          <w:bCs/>
          <w:i/>
          <w:iCs/>
          <w:color w:val="000000"/>
        </w:rPr>
        <w:t>(Ephesians 1:4)</w:t>
      </w:r>
      <w:r w:rsidRPr="003D0C8F">
        <w:rPr>
          <w:rFonts w:ascii="New" w:eastAsia="Times New Roman" w:hAnsi="New" w:cs="Times New Roman"/>
          <w:b/>
          <w:bCs/>
          <w:color w:val="000000"/>
        </w:rPr>
        <w:t>.</w:t>
      </w:r>
      <w:r w:rsidRPr="003D0C8F">
        <w:rPr>
          <w:rFonts w:ascii="New" w:eastAsia="Times New Roman" w:hAnsi="New" w:cs="Times New Roman"/>
          <w:color w:val="000000"/>
        </w:rPr>
        <w:t>  Christ was chosen as the Head of an elect race, and we were chosen in Him.  God loved us eternally in Christ.</w:t>
      </w:r>
    </w:p>
    <w:p w14:paraId="16DCD529" w14:textId="3A9340AC"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i/>
          <w:iCs/>
          <w:color w:val="000000"/>
        </w:rPr>
        <w:t>- Don Fortner</w:t>
      </w:r>
    </w:p>
    <w:p w14:paraId="30EA5505" w14:textId="3E24E98B"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28CC7377" w14:textId="29203D62"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46765D1E" w14:textId="54DFA1CE"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w:t>
      </w:r>
    </w:p>
    <w:p w14:paraId="45DF2D47" w14:textId="224F476F"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1DD8CD6B" w14:textId="567440DE"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214D466F" w14:textId="44E972CB" w:rsidR="003D0C8F" w:rsidRPr="003D0C8F" w:rsidRDefault="003D0C8F" w:rsidP="003D0C8F">
      <w:pPr>
        <w:spacing w:after="0" w:line="240" w:lineRule="auto"/>
        <w:jc w:val="center"/>
        <w:rPr>
          <w:rFonts w:ascii="Cambria" w:eastAsia="Times New Roman" w:hAnsi="Cambria" w:cs="Times New Roman"/>
          <w:color w:val="000000"/>
          <w:sz w:val="27"/>
          <w:szCs w:val="27"/>
        </w:rPr>
      </w:pPr>
      <w:r w:rsidRPr="003D0C8F">
        <w:rPr>
          <w:rFonts w:ascii="New" w:eastAsia="Times New Roman" w:hAnsi="New" w:cs="Times New Roman"/>
          <w:color w:val="000000"/>
        </w:rPr>
        <w:t>A man will arrive at right doctrine through the knowledge of Christ; but it is possible for him to know orthodox doctrine and yet not know Christ.  The Gospel is not a collection of dry doctrines; but is the revelation of a living, merciful and ever-present Lord.                                    </w:t>
      </w:r>
      <w:r w:rsidRPr="003D0C8F">
        <w:rPr>
          <w:rFonts w:ascii="New" w:eastAsia="Times New Roman" w:hAnsi="New" w:cs="Times New Roman"/>
          <w:i/>
          <w:iCs/>
          <w:color w:val="000000"/>
        </w:rPr>
        <w:t>- Henry Mahan</w:t>
      </w:r>
    </w:p>
    <w:p w14:paraId="2C93CB85" w14:textId="4AE5B009"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3CF373D3" w14:textId="689F1E63" w:rsidR="003D0C8F" w:rsidRPr="003D0C8F" w:rsidRDefault="003D0C8F" w:rsidP="003D0C8F">
      <w:pPr>
        <w:spacing w:after="0" w:line="240" w:lineRule="auto"/>
        <w:jc w:val="center"/>
        <w:rPr>
          <w:rFonts w:ascii="Cambria" w:eastAsia="Times New Roman" w:hAnsi="Cambria" w:cs="Times New Roman"/>
          <w:color w:val="000000"/>
          <w:sz w:val="27"/>
          <w:szCs w:val="27"/>
        </w:rPr>
      </w:pPr>
    </w:p>
    <w:p w14:paraId="62AF3C91" w14:textId="3B5DA2FE" w:rsidR="003D0C8F" w:rsidRPr="003D0C8F" w:rsidRDefault="003D0C8F" w:rsidP="003D0C8F">
      <w:pPr>
        <w:spacing w:after="0" w:line="240" w:lineRule="auto"/>
        <w:jc w:val="center"/>
        <w:rPr>
          <w:rFonts w:ascii="Cambria" w:eastAsia="Times New Roman" w:hAnsi="Cambria" w:cs="Times New Roman"/>
          <w:color w:val="000000"/>
          <w:sz w:val="27"/>
          <w:szCs w:val="27"/>
        </w:rPr>
      </w:pPr>
    </w:p>
    <w:bookmarkEnd w:id="0"/>
    <w:p w14:paraId="6F7BDDFA" w14:textId="77777777" w:rsidR="00FD44FF" w:rsidRPr="003D0C8F" w:rsidRDefault="00FD44FF" w:rsidP="003D0C8F">
      <w:pPr>
        <w:jc w:val="center"/>
      </w:pPr>
    </w:p>
    <w:sectPr w:rsidR="00FD44FF" w:rsidRPr="003D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76A9"/>
    <w:multiLevelType w:val="multilevel"/>
    <w:tmpl w:val="130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FF"/>
    <w:rsid w:val="003D0C8F"/>
    <w:rsid w:val="00F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3CDC"/>
  <w15:chartTrackingRefBased/>
  <w15:docId w15:val="{5EEF9899-EF5E-47A2-9BAD-7AF9DCC7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1495">
      <w:bodyDiv w:val="1"/>
      <w:marLeft w:val="0"/>
      <w:marRight w:val="0"/>
      <w:marTop w:val="0"/>
      <w:marBottom w:val="0"/>
      <w:divBdr>
        <w:top w:val="none" w:sz="0" w:space="0" w:color="auto"/>
        <w:left w:val="none" w:sz="0" w:space="0" w:color="auto"/>
        <w:bottom w:val="none" w:sz="0" w:space="0" w:color="auto"/>
        <w:right w:val="none" w:sz="0" w:space="0" w:color="auto"/>
      </w:divBdr>
      <w:divsChild>
        <w:div w:id="1811557797">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859999658">
                  <w:marLeft w:val="0"/>
                  <w:marRight w:val="0"/>
                  <w:marTop w:val="0"/>
                  <w:marBottom w:val="0"/>
                  <w:divBdr>
                    <w:top w:val="none" w:sz="0" w:space="0" w:color="auto"/>
                    <w:left w:val="none" w:sz="0" w:space="0" w:color="auto"/>
                    <w:bottom w:val="none" w:sz="0" w:space="0" w:color="auto"/>
                    <w:right w:val="none" w:sz="0" w:space="0" w:color="auto"/>
                  </w:divBdr>
                  <w:divsChild>
                    <w:div w:id="1966889716">
                      <w:marLeft w:val="0"/>
                      <w:marRight w:val="0"/>
                      <w:marTop w:val="0"/>
                      <w:marBottom w:val="0"/>
                      <w:divBdr>
                        <w:top w:val="none" w:sz="0" w:space="0" w:color="auto"/>
                        <w:left w:val="none" w:sz="0" w:space="0" w:color="auto"/>
                        <w:bottom w:val="none" w:sz="0" w:space="0" w:color="auto"/>
                        <w:right w:val="none" w:sz="0" w:space="0" w:color="auto"/>
                      </w:divBdr>
                      <w:divsChild>
                        <w:div w:id="9825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59878">
          <w:marLeft w:val="-120"/>
          <w:marRight w:val="-300"/>
          <w:marTop w:val="0"/>
          <w:marBottom w:val="0"/>
          <w:divBdr>
            <w:top w:val="none" w:sz="0" w:space="0" w:color="auto"/>
            <w:left w:val="none" w:sz="0" w:space="0" w:color="auto"/>
            <w:bottom w:val="none" w:sz="0" w:space="0" w:color="auto"/>
            <w:right w:val="none" w:sz="0" w:space="0" w:color="auto"/>
          </w:divBdr>
          <w:divsChild>
            <w:div w:id="176115133">
              <w:marLeft w:val="0"/>
              <w:marRight w:val="0"/>
              <w:marTop w:val="0"/>
              <w:marBottom w:val="0"/>
              <w:divBdr>
                <w:top w:val="none" w:sz="0" w:space="0" w:color="auto"/>
                <w:left w:val="none" w:sz="0" w:space="0" w:color="auto"/>
                <w:bottom w:val="none" w:sz="0" w:space="0" w:color="auto"/>
                <w:right w:val="none" w:sz="0" w:space="0" w:color="auto"/>
              </w:divBdr>
              <w:divsChild>
                <w:div w:id="38220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682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2020-01-18T21:10:00Z</dcterms:created>
  <dcterms:modified xsi:type="dcterms:W3CDTF">2020-01-18T21:10:00Z</dcterms:modified>
</cp:coreProperties>
</file>